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F" w:rsidRDefault="00B72E7F" w:rsidP="00B72E7F">
      <w:pPr>
        <w:spacing w:afterLines="25" w:after="78"/>
        <w:jc w:val="left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会议议程（因部分学者题目尚未确定，具体安排详见随后发布的会议</w:t>
      </w:r>
      <w:r>
        <w:rPr>
          <w:rFonts w:ascii="Times New Roman" w:eastAsia="宋体" w:hAnsi="Times New Roman" w:cs="Times New Roman" w:hint="eastAsia"/>
          <w:sz w:val="28"/>
          <w:szCs w:val="28"/>
        </w:rPr>
        <w:t>手册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</w:p>
    <w:p w:rsidR="00B72E7F" w:rsidRDefault="00B72E7F" w:rsidP="00B72E7F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B72E7F" w:rsidTr="00901A0C">
        <w:trPr>
          <w:trHeight w:val="461"/>
        </w:trPr>
        <w:tc>
          <w:tcPr>
            <w:tcW w:w="8217" w:type="dxa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23:00</w:t>
            </w:r>
          </w:p>
        </w:tc>
      </w:tr>
      <w:tr w:rsidR="00B72E7F" w:rsidTr="00901A0C">
        <w:trPr>
          <w:trHeight w:val="465"/>
        </w:trPr>
        <w:tc>
          <w:tcPr>
            <w:tcW w:w="8217" w:type="dxa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会议报到、注册（达拉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旗乡村振兴培训中心接待大厅）</w:t>
            </w:r>
          </w:p>
        </w:tc>
      </w:tr>
    </w:tbl>
    <w:p w:rsidR="00B72E7F" w:rsidRDefault="00B72E7F" w:rsidP="00B72E7F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117"/>
        <w:gridCol w:w="21"/>
        <w:gridCol w:w="162"/>
        <w:gridCol w:w="3917"/>
      </w:tblGrid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08:30</w:t>
            </w:r>
          </w:p>
        </w:tc>
      </w:tr>
      <w:tr w:rsidR="00B72E7F" w:rsidTr="00901A0C">
        <w:trPr>
          <w:trHeight w:val="137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大会开幕式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08:30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参会代表合影留念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B72E7F" w:rsidTr="00901A0C">
        <w:trPr>
          <w:trHeight w:val="422"/>
        </w:trPr>
        <w:tc>
          <w:tcPr>
            <w:tcW w:w="4117" w:type="dxa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100" w:type="dxa"/>
            <w:gridSpan w:val="3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大会特邀主题报告二</w:t>
            </w:r>
          </w:p>
        </w:tc>
      </w:tr>
      <w:tr w:rsidR="00B72E7F" w:rsidTr="00901A0C">
        <w:trPr>
          <w:trHeight w:val="315"/>
        </w:trPr>
        <w:tc>
          <w:tcPr>
            <w:tcW w:w="4117" w:type="dxa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大会特邀主题报告三</w:t>
            </w:r>
          </w:p>
        </w:tc>
        <w:tc>
          <w:tcPr>
            <w:tcW w:w="4100" w:type="dxa"/>
            <w:gridSpan w:val="3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大会特邀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主题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报告四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10:20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:40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会议中场休息、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茶歇</w:t>
            </w:r>
            <w:proofErr w:type="gramEnd"/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10:40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</w:tr>
      <w:tr w:rsidR="00B72E7F" w:rsidTr="00901A0C">
        <w:trPr>
          <w:trHeight w:val="372"/>
        </w:trPr>
        <w:tc>
          <w:tcPr>
            <w:tcW w:w="4138" w:type="dxa"/>
            <w:gridSpan w:val="2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五</w:t>
            </w:r>
          </w:p>
        </w:tc>
        <w:tc>
          <w:tcPr>
            <w:tcW w:w="4079" w:type="dxa"/>
            <w:gridSpan w:val="2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六</w:t>
            </w:r>
          </w:p>
        </w:tc>
      </w:tr>
      <w:tr w:rsidR="00B72E7F" w:rsidTr="00901A0C">
        <w:trPr>
          <w:trHeight w:val="372"/>
        </w:trPr>
        <w:tc>
          <w:tcPr>
            <w:tcW w:w="4138" w:type="dxa"/>
            <w:gridSpan w:val="2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大会特邀主题报告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七</w:t>
            </w:r>
          </w:p>
        </w:tc>
        <w:tc>
          <w:tcPr>
            <w:tcW w:w="4079" w:type="dxa"/>
            <w:gridSpan w:val="2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大会特邀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主题</w:t>
            </w:r>
            <w:r>
              <w:rPr>
                <w:rFonts w:ascii="Times New Roman" w:hAnsi="Times New Roman" w:cs="Times New Roman" w:hint="eastAsia"/>
                <w:b/>
                <w:bCs/>
                <w:spacing w:val="-6"/>
                <w:sz w:val="28"/>
                <w:szCs w:val="28"/>
              </w:rPr>
              <w:t>报告八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中午用餐及休息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13:30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</w:p>
        </w:tc>
      </w:tr>
      <w:tr w:rsidR="00B72E7F" w:rsidTr="00901A0C">
        <w:trPr>
          <w:trHeight w:val="378"/>
        </w:trPr>
        <w:tc>
          <w:tcPr>
            <w:tcW w:w="4300" w:type="dxa"/>
            <w:gridSpan w:val="3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17" w:type="dxa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专题报告二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15:30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5:50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会议中场休息、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茶歇</w:t>
            </w:r>
            <w:proofErr w:type="gramEnd"/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</w:tr>
      <w:tr w:rsidR="00B72E7F" w:rsidTr="00901A0C">
        <w:trPr>
          <w:trHeight w:val="372"/>
        </w:trPr>
        <w:tc>
          <w:tcPr>
            <w:tcW w:w="4300" w:type="dxa"/>
            <w:gridSpan w:val="3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917" w:type="dxa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专题报告二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18:00</w:t>
            </w:r>
            <w:r>
              <w:rPr>
                <w:rFonts w:ascii="宋体" w:hAnsi="宋体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下午用餐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19:00</w:t>
            </w:r>
            <w: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21:30</w:t>
            </w:r>
          </w:p>
        </w:tc>
      </w:tr>
      <w:tr w:rsidR="00B72E7F" w:rsidTr="00901A0C">
        <w:trPr>
          <w:trHeight w:val="378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研究生论坛</w:t>
            </w:r>
          </w:p>
        </w:tc>
      </w:tr>
      <w:tr w:rsidR="00B72E7F" w:rsidTr="00901A0C">
        <w:trPr>
          <w:trHeight w:val="372"/>
        </w:trPr>
        <w:tc>
          <w:tcPr>
            <w:tcW w:w="8217" w:type="dxa"/>
            <w:gridSpan w:val="4"/>
            <w:shd w:val="clear" w:color="auto" w:fill="D9D9D9" w:themeFill="background1" w:themeFillShade="D9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21:30</w:t>
            </w:r>
            <w: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B72E7F" w:rsidTr="00901A0C">
        <w:trPr>
          <w:trHeight w:val="378"/>
        </w:trPr>
        <w:tc>
          <w:tcPr>
            <w:tcW w:w="8217" w:type="dxa"/>
            <w:gridSpan w:val="4"/>
          </w:tcPr>
          <w:p w:rsidR="00B72E7F" w:rsidRDefault="00B72E7F" w:rsidP="00901A0C">
            <w:pPr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大会闭幕式及下一届会议承办单位公布</w:t>
            </w:r>
          </w:p>
        </w:tc>
      </w:tr>
    </w:tbl>
    <w:p w:rsidR="00B72E7F" w:rsidRDefault="00B72E7F" w:rsidP="00B72E7F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8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日：科学考察</w:t>
      </w:r>
    </w:p>
    <w:p w:rsidR="00B72E7F" w:rsidRDefault="00B72E7F" w:rsidP="00B72E7F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路线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：鄂尔多斯市盐碱地改良示范基地考察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6434"/>
      </w:tblGrid>
      <w:tr w:rsidR="00B72E7F" w:rsidTr="00901A0C">
        <w:trPr>
          <w:trHeight w:val="427"/>
        </w:trPr>
        <w:tc>
          <w:tcPr>
            <w:tcW w:w="1783" w:type="dxa"/>
            <w:shd w:val="clear" w:color="auto" w:fill="D9D9D9" w:themeFill="background1" w:themeFillShade="D9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434" w:type="dxa"/>
            <w:shd w:val="clear" w:color="auto" w:fill="D9D9D9" w:themeFill="background1" w:themeFillShade="D9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B72E7F" w:rsidTr="00901A0C">
        <w:trPr>
          <w:trHeight w:val="427"/>
        </w:trPr>
        <w:tc>
          <w:tcPr>
            <w:tcW w:w="1783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8:00</w:t>
            </w:r>
          </w:p>
        </w:tc>
        <w:tc>
          <w:tcPr>
            <w:tcW w:w="6434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培训中心小广场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集合出发</w:t>
            </w:r>
          </w:p>
        </w:tc>
      </w:tr>
      <w:tr w:rsidR="00B72E7F" w:rsidTr="00901A0C">
        <w:trPr>
          <w:trHeight w:val="427"/>
        </w:trPr>
        <w:tc>
          <w:tcPr>
            <w:tcW w:w="1783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8:30</w:t>
            </w:r>
          </w:p>
        </w:tc>
        <w:tc>
          <w:tcPr>
            <w:tcW w:w="6434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达拉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旗东海心盐碱地改良项目区</w:t>
            </w:r>
          </w:p>
        </w:tc>
      </w:tr>
      <w:tr w:rsidR="00B72E7F" w:rsidTr="00901A0C">
        <w:trPr>
          <w:trHeight w:val="427"/>
        </w:trPr>
        <w:tc>
          <w:tcPr>
            <w:tcW w:w="1783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9:30</w:t>
            </w:r>
          </w:p>
        </w:tc>
        <w:tc>
          <w:tcPr>
            <w:tcW w:w="6434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内蒙古两宜生物科技有限公司</w:t>
            </w:r>
          </w:p>
        </w:tc>
      </w:tr>
      <w:tr w:rsidR="00B72E7F" w:rsidTr="00901A0C">
        <w:trPr>
          <w:trHeight w:val="427"/>
        </w:trPr>
        <w:tc>
          <w:tcPr>
            <w:tcW w:w="1783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6434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达拉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旗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王爱召盐碱地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改良项目区</w:t>
            </w:r>
          </w:p>
        </w:tc>
      </w:tr>
      <w:tr w:rsidR="00B72E7F" w:rsidTr="00901A0C">
        <w:trPr>
          <w:trHeight w:val="427"/>
        </w:trPr>
        <w:tc>
          <w:tcPr>
            <w:tcW w:w="1783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6434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返回培训中心</w:t>
            </w:r>
          </w:p>
        </w:tc>
      </w:tr>
    </w:tbl>
    <w:p w:rsidR="00B72E7F" w:rsidRDefault="00B72E7F" w:rsidP="00B72E7F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:rsidR="00B72E7F" w:rsidRDefault="00B72E7F" w:rsidP="00B72E7F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路线二：巴彦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淖尔市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五原县盐碱地改良示范基地考察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6425"/>
      </w:tblGrid>
      <w:tr w:rsidR="00B72E7F" w:rsidTr="00901A0C">
        <w:trPr>
          <w:trHeight w:val="445"/>
        </w:trPr>
        <w:tc>
          <w:tcPr>
            <w:tcW w:w="1792" w:type="dxa"/>
            <w:shd w:val="clear" w:color="auto" w:fill="D9D9D9" w:themeFill="background1" w:themeFillShade="D9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425" w:type="dxa"/>
            <w:shd w:val="clear" w:color="auto" w:fill="D9D9D9" w:themeFill="background1" w:themeFillShade="D9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7:00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培训中心小广场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集合出发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五原县新公中镇科技小院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13:30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五原县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万亩盐碱地改良示范区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15:00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农牧业科学院盐碱改良示范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基地</w:t>
            </w:r>
          </w:p>
        </w:tc>
      </w:tr>
      <w:tr w:rsidR="00B72E7F" w:rsidTr="00901A0C">
        <w:trPr>
          <w:trHeight w:val="445"/>
        </w:trPr>
        <w:tc>
          <w:tcPr>
            <w:tcW w:w="1792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15:30</w:t>
            </w:r>
          </w:p>
        </w:tc>
        <w:tc>
          <w:tcPr>
            <w:tcW w:w="6425" w:type="dxa"/>
            <w:shd w:val="clear" w:color="auto" w:fill="auto"/>
            <w:noWrap/>
            <w:vAlign w:val="center"/>
          </w:tcPr>
          <w:p w:rsidR="00B72E7F" w:rsidRDefault="00B72E7F" w:rsidP="00901A0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返回培训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中心</w:t>
            </w:r>
          </w:p>
        </w:tc>
      </w:tr>
    </w:tbl>
    <w:p w:rsidR="00B72E7F" w:rsidRDefault="00B72E7F" w:rsidP="00B72E7F">
      <w:pPr>
        <w:tabs>
          <w:tab w:val="left" w:pos="1515"/>
        </w:tabs>
        <w:rPr>
          <w:rFonts w:ascii="Times New Roman" w:eastAsia="宋体" w:hAnsi="Times New Roman" w:cs="Times New Roman"/>
          <w:b/>
          <w:sz w:val="24"/>
          <w:szCs w:val="24"/>
        </w:rPr>
      </w:pPr>
    </w:p>
    <w:p w:rsidR="00F07529" w:rsidRDefault="00F07529">
      <w:bookmarkStart w:id="0" w:name="_GoBack"/>
      <w:bookmarkEnd w:id="0"/>
    </w:p>
    <w:sectPr w:rsidR="00F0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F"/>
    <w:rsid w:val="00B72E7F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15F7-BEB2-44B8-9901-BBFA8B27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72E7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2022-07-29T06:09:00Z</dcterms:created>
  <dcterms:modified xsi:type="dcterms:W3CDTF">2022-07-29T06:10:00Z</dcterms:modified>
</cp:coreProperties>
</file>