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6FE5" w14:textId="77777777" w:rsidR="006554FB" w:rsidRPr="006554FB" w:rsidRDefault="006554FB" w:rsidP="006554FB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_GB2312" w:eastAsia="楷体_GB2312" w:hAnsi="Times New Roman" w:cs="Times New Roman"/>
          <w:b/>
          <w:bCs/>
          <w:kern w:val="0"/>
          <w:sz w:val="28"/>
          <w:szCs w:val="28"/>
        </w:rPr>
      </w:pPr>
      <w:r w:rsidRPr="006554FB">
        <w:rPr>
          <w:rFonts w:ascii="楷体_GB2312" w:eastAsia="楷体_GB2312" w:hAnsi="Times New Roman" w:cs="Times New Roman" w:hint="eastAsia"/>
          <w:b/>
          <w:bCs/>
          <w:kern w:val="0"/>
          <w:sz w:val="28"/>
          <w:szCs w:val="28"/>
        </w:rPr>
        <w:t>附件1：</w:t>
      </w:r>
    </w:p>
    <w:p w14:paraId="0C23A918" w14:textId="4F1AAEB9" w:rsidR="00A306D9" w:rsidRDefault="00A306D9" w:rsidP="006554FB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A306D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“碳中和背景下的土壤科学”高峰论坛</w:t>
      </w:r>
    </w:p>
    <w:p w14:paraId="3E6AAA81" w14:textId="42CC3309" w:rsidR="006554FB" w:rsidRPr="00A306D9" w:rsidRDefault="006554FB" w:rsidP="006554FB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A306D9">
        <w:rPr>
          <w:rFonts w:ascii="Times New Roman" w:eastAsia="楷体_GB2312" w:hAnsi="Times New Roman" w:cs="楷体_GB2312" w:hint="eastAsia"/>
          <w:b/>
          <w:bCs/>
          <w:kern w:val="0"/>
          <w:sz w:val="32"/>
          <w:szCs w:val="32"/>
        </w:rPr>
        <w:t>参会回执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838"/>
        <w:gridCol w:w="1059"/>
        <w:gridCol w:w="1195"/>
        <w:gridCol w:w="411"/>
        <w:gridCol w:w="1147"/>
        <w:gridCol w:w="16"/>
        <w:gridCol w:w="1863"/>
      </w:tblGrid>
      <w:tr w:rsidR="006554FB" w:rsidRPr="006554FB" w14:paraId="4C0D5CE0" w14:textId="77777777" w:rsidTr="00895EFE">
        <w:trPr>
          <w:cantSplit/>
          <w:trHeight w:val="687"/>
        </w:trPr>
        <w:tc>
          <w:tcPr>
            <w:tcW w:w="1559" w:type="dxa"/>
            <w:vAlign w:val="center"/>
          </w:tcPr>
          <w:p w14:paraId="1D1BDAE7" w14:textId="77777777"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姓</w:t>
            </w:r>
            <w:r w:rsidRPr="006554FB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838" w:type="dxa"/>
            <w:vAlign w:val="center"/>
          </w:tcPr>
          <w:p w14:paraId="50A980B2" w14:textId="77777777"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11BB1006" w14:textId="77777777"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 w14:paraId="5062641C" w14:textId="77777777"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9A76D45" w14:textId="270D3A12" w:rsidR="006554FB" w:rsidRPr="006554FB" w:rsidRDefault="00895EFE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楷体_GB2312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1879" w:type="dxa"/>
            <w:gridSpan w:val="2"/>
            <w:vAlign w:val="center"/>
          </w:tcPr>
          <w:p w14:paraId="5717EDDF" w14:textId="77777777" w:rsidR="006554FB" w:rsidRPr="006554FB" w:rsidRDefault="006554FB" w:rsidP="006554FB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895EFE" w:rsidRPr="006554FB" w14:paraId="7855CD45" w14:textId="77777777" w:rsidTr="00EF1158">
        <w:trPr>
          <w:cantSplit/>
          <w:trHeight w:val="646"/>
        </w:trPr>
        <w:tc>
          <w:tcPr>
            <w:tcW w:w="1559" w:type="dxa"/>
            <w:vAlign w:val="center"/>
          </w:tcPr>
          <w:p w14:paraId="0836E53C" w14:textId="77777777" w:rsidR="00895EFE" w:rsidRPr="006554FB" w:rsidRDefault="00895EFE" w:rsidP="00EF1158">
            <w:pPr>
              <w:spacing w:line="460" w:lineRule="exact"/>
              <w:jc w:val="center"/>
              <w:rPr>
                <w:rFonts w:ascii="楷体_GB2312" w:eastAsia="楷体_GB2312" w:hAnsi="宋体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 w14:paraId="3D04D2D7" w14:textId="77777777" w:rsidR="00895EFE" w:rsidRPr="006554FB" w:rsidRDefault="00895EFE" w:rsidP="00EF1158">
            <w:pPr>
              <w:spacing w:line="460" w:lineRule="exact"/>
              <w:jc w:val="left"/>
              <w:rPr>
                <w:rFonts w:ascii="楷体_GB2312" w:eastAsia="楷体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D1943BD" w14:textId="77777777" w:rsidR="00895EFE" w:rsidRPr="006554FB" w:rsidRDefault="00895EFE" w:rsidP="00EF1158">
            <w:pPr>
              <w:spacing w:line="460" w:lineRule="exact"/>
              <w:jc w:val="center"/>
              <w:rPr>
                <w:rFonts w:ascii="楷体_GB2312" w:eastAsia="楷体_GB2312" w:hAnsi="宋体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职务</w:t>
            </w:r>
            <w:r w:rsidRPr="006554FB">
              <w:rPr>
                <w:rFonts w:ascii="楷体_GB2312" w:eastAsia="楷体_GB2312" w:hAnsi="Calibri" w:cs="楷体_GB2312"/>
                <w:bCs/>
                <w:sz w:val="28"/>
                <w:szCs w:val="28"/>
              </w:rPr>
              <w:t>/</w:t>
            </w: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14:paraId="4D48AE5C" w14:textId="77777777" w:rsidR="00895EFE" w:rsidRPr="006554FB" w:rsidRDefault="00895EFE" w:rsidP="00EF1158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895EFE" w:rsidRPr="006554FB" w14:paraId="0DA28A0B" w14:textId="77777777" w:rsidTr="00B6319C">
        <w:trPr>
          <w:cantSplit/>
          <w:trHeight w:val="646"/>
        </w:trPr>
        <w:tc>
          <w:tcPr>
            <w:tcW w:w="1559" w:type="dxa"/>
            <w:vAlign w:val="center"/>
          </w:tcPr>
          <w:p w14:paraId="37B0E78D" w14:textId="25A2FD07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手</w:t>
            </w:r>
            <w:r w:rsidRPr="006554FB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4092" w:type="dxa"/>
            <w:gridSpan w:val="3"/>
            <w:vAlign w:val="center"/>
          </w:tcPr>
          <w:p w14:paraId="18AFCE76" w14:textId="77777777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B904E39" w14:textId="76320611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微 </w:t>
            </w:r>
            <w:r w:rsidRPr="006554FB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信</w:t>
            </w:r>
          </w:p>
        </w:tc>
        <w:tc>
          <w:tcPr>
            <w:tcW w:w="1879" w:type="dxa"/>
            <w:gridSpan w:val="2"/>
            <w:vAlign w:val="center"/>
          </w:tcPr>
          <w:p w14:paraId="5A15B3E0" w14:textId="77777777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895EFE" w:rsidRPr="006554FB" w14:paraId="5C16D9D6" w14:textId="77777777" w:rsidTr="00B6319C">
        <w:trPr>
          <w:cantSplit/>
          <w:trHeight w:val="646"/>
        </w:trPr>
        <w:tc>
          <w:tcPr>
            <w:tcW w:w="1559" w:type="dxa"/>
            <w:vAlign w:val="center"/>
          </w:tcPr>
          <w:p w14:paraId="0EC47D32" w14:textId="77777777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楷体_GB2312"/>
                <w:bCs/>
                <w:sz w:val="28"/>
                <w:szCs w:val="28"/>
              </w:rPr>
              <w:t>E-mail</w:t>
            </w:r>
            <w:r w:rsidRPr="006554FB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29" w:type="dxa"/>
            <w:gridSpan w:val="7"/>
            <w:vAlign w:val="center"/>
          </w:tcPr>
          <w:p w14:paraId="23039925" w14:textId="77777777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895EFE" w:rsidRPr="006554FB" w14:paraId="2B6CB736" w14:textId="77777777" w:rsidTr="00B6319C">
        <w:trPr>
          <w:cantSplit/>
          <w:trHeight w:val="646"/>
        </w:trPr>
        <w:tc>
          <w:tcPr>
            <w:tcW w:w="1559" w:type="dxa"/>
            <w:vAlign w:val="center"/>
          </w:tcPr>
          <w:p w14:paraId="73AFC5D3" w14:textId="77777777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Calibri" w:cs="楷体_GB2312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随行家属</w:t>
            </w:r>
          </w:p>
        </w:tc>
        <w:tc>
          <w:tcPr>
            <w:tcW w:w="7529" w:type="dxa"/>
            <w:gridSpan w:val="7"/>
            <w:vAlign w:val="center"/>
          </w:tcPr>
          <w:p w14:paraId="39451CC0" w14:textId="77777777" w:rsidR="00895EFE" w:rsidRPr="006554FB" w:rsidRDefault="00895EFE" w:rsidP="00895EFE">
            <w:pPr>
              <w:spacing w:line="460" w:lineRule="exact"/>
              <w:ind w:firstLineChars="350" w:firstLine="980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人</w:t>
            </w:r>
          </w:p>
        </w:tc>
      </w:tr>
      <w:tr w:rsidR="00895EFE" w:rsidRPr="006554FB" w14:paraId="0EBAF666" w14:textId="77777777" w:rsidTr="00B6319C">
        <w:trPr>
          <w:cantSplit/>
          <w:trHeight w:val="667"/>
        </w:trPr>
        <w:tc>
          <w:tcPr>
            <w:tcW w:w="1559" w:type="dxa"/>
            <w:vAlign w:val="center"/>
          </w:tcPr>
          <w:p w14:paraId="04BD54B5" w14:textId="77777777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7"/>
            <w:vAlign w:val="center"/>
          </w:tcPr>
          <w:p w14:paraId="7639642F" w14:textId="77777777" w:rsidR="0092247C" w:rsidRDefault="0092247C" w:rsidP="00895EFE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14:paraId="6E675F2B" w14:textId="388A60DA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（注：</w:t>
            </w:r>
            <w:r w:rsidR="0092247C">
              <w:rPr>
                <w:rFonts w:ascii="楷体_GB2312" w:eastAsia="楷体_GB2312" w:hAnsi="Calibri" w:cs="Times New Roman" w:hint="eastAsia"/>
                <w:sz w:val="28"/>
                <w:szCs w:val="28"/>
              </w:rPr>
              <w:t>报告将于</w:t>
            </w:r>
            <w:r w:rsidR="00A306D9">
              <w:rPr>
                <w:rFonts w:ascii="楷体_GB2312" w:eastAsia="楷体_GB2312" w:hAnsi="Calibri" w:cs="Times New Roman" w:hint="eastAsia"/>
                <w:sz w:val="28"/>
                <w:szCs w:val="28"/>
              </w:rPr>
              <w:t>两个</w:t>
            </w:r>
            <w:r w:rsidR="0092247C">
              <w:rPr>
                <w:rFonts w:ascii="楷体_GB2312" w:eastAsia="楷体_GB2312" w:hAnsi="Calibri" w:cs="Times New Roman" w:hint="eastAsia"/>
                <w:sz w:val="28"/>
                <w:szCs w:val="28"/>
              </w:rPr>
              <w:t>分</w:t>
            </w:r>
            <w:r w:rsidR="00A306D9">
              <w:rPr>
                <w:rFonts w:ascii="楷体_GB2312" w:eastAsia="楷体_GB2312" w:hAnsi="Calibri" w:cs="Times New Roman" w:hint="eastAsia"/>
                <w:sz w:val="28"/>
                <w:szCs w:val="28"/>
              </w:rPr>
              <w:t>论坛</w:t>
            </w:r>
            <w:r w:rsidR="0092247C">
              <w:rPr>
                <w:rFonts w:ascii="楷体_GB2312" w:eastAsia="楷体_GB2312" w:hAnsi="Calibri" w:cs="Times New Roman" w:hint="eastAsia"/>
                <w:sz w:val="28"/>
                <w:szCs w:val="28"/>
              </w:rPr>
              <w:t>发表，由组委会协调安排</w:t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）</w:t>
            </w:r>
          </w:p>
        </w:tc>
      </w:tr>
      <w:tr w:rsidR="00895EFE" w:rsidRPr="006554FB" w14:paraId="1A2A9EF5" w14:textId="77777777" w:rsidTr="00195D52">
        <w:trPr>
          <w:cantSplit/>
          <w:trHeight w:val="950"/>
        </w:trPr>
        <w:tc>
          <w:tcPr>
            <w:tcW w:w="1559" w:type="dxa"/>
            <w:vAlign w:val="center"/>
          </w:tcPr>
          <w:p w14:paraId="358B719C" w14:textId="77777777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bCs/>
                <w:sz w:val="28"/>
                <w:szCs w:val="28"/>
              </w:rPr>
              <w:t>住宿要求</w:t>
            </w:r>
          </w:p>
        </w:tc>
        <w:tc>
          <w:tcPr>
            <w:tcW w:w="4503" w:type="dxa"/>
            <w:gridSpan w:val="4"/>
            <w:vAlign w:val="center"/>
          </w:tcPr>
          <w:p w14:paraId="6F4059CC" w14:textId="34ABF53F" w:rsidR="00895EFE" w:rsidRDefault="00A306D9" w:rsidP="00895EFE">
            <w:pPr>
              <w:spacing w:line="460" w:lineRule="exact"/>
              <w:jc w:val="left"/>
              <w:rPr>
                <w:rFonts w:ascii="楷体_GB2312" w:eastAsia="楷体_GB2312" w:hAnsi="Calibri" w:cs="Times New Roman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佛山南海保利皇冠假日酒店</w:t>
            </w:r>
            <w:r w:rsidR="00895EFE" w:rsidRPr="00195D52"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广东省佛山市南海区环岛南路</w:t>
            </w:r>
            <w:r>
              <w:rPr>
                <w:rFonts w:ascii="楷体_GB2312" w:eastAsia="楷体_GB2312" w:hAnsi="Calibri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号</w:t>
            </w:r>
            <w:r w:rsidR="00895EFE" w:rsidRPr="00195D52">
              <w:rPr>
                <w:rFonts w:ascii="楷体_GB2312" w:eastAsia="楷体_GB2312" w:hAnsi="Calibri" w:cs="Times New Roman"/>
                <w:color w:val="000000"/>
                <w:sz w:val="28"/>
                <w:szCs w:val="28"/>
              </w:rPr>
              <w:t>）</w:t>
            </w:r>
          </w:p>
          <w:p w14:paraId="3688BEB6" w14:textId="3BE734B7" w:rsidR="00895EFE" w:rsidRPr="00895EFE" w:rsidRDefault="00895EFE" w:rsidP="00895EFE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标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准房</w:t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：单住</w:t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sym w:font="Wingdings" w:char="F0A8"/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合住</w:t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sym w:font="Wingdings" w:char="F0A8"/>
            </w: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1163" w:type="dxa"/>
            <w:gridSpan w:val="2"/>
            <w:vAlign w:val="center"/>
          </w:tcPr>
          <w:p w14:paraId="1B025D6A" w14:textId="77777777" w:rsidR="00895EFE" w:rsidRDefault="00895EFE" w:rsidP="00895EFE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住宿</w:t>
            </w:r>
          </w:p>
          <w:p w14:paraId="37090D61" w14:textId="65A8E266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863" w:type="dxa"/>
            <w:vAlign w:val="center"/>
          </w:tcPr>
          <w:p w14:paraId="1D9C8F1A" w14:textId="43EC4A61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895EFE" w:rsidRPr="006554FB" w14:paraId="42750DF7" w14:textId="77777777" w:rsidTr="00B6319C">
        <w:trPr>
          <w:cantSplit/>
          <w:trHeight w:val="767"/>
        </w:trPr>
        <w:tc>
          <w:tcPr>
            <w:tcW w:w="1559" w:type="dxa"/>
            <w:vAlign w:val="center"/>
          </w:tcPr>
          <w:p w14:paraId="7020CD8E" w14:textId="77777777" w:rsidR="00895EFE" w:rsidRPr="006554FB" w:rsidRDefault="00895EFE" w:rsidP="00895EFE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529" w:type="dxa"/>
            <w:gridSpan w:val="7"/>
            <w:vAlign w:val="center"/>
          </w:tcPr>
          <w:p w14:paraId="357AB566" w14:textId="77777777" w:rsidR="00895EFE" w:rsidRPr="006554FB" w:rsidRDefault="00895EFE" w:rsidP="00895EFE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发票抬头及纳税人识别号（社会统一信用代码）</w:t>
            </w:r>
          </w:p>
          <w:p w14:paraId="3F8DEACA" w14:textId="77777777" w:rsidR="00895EFE" w:rsidRPr="006554FB" w:rsidRDefault="00895EFE" w:rsidP="00895EFE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（注：也可注明现场交费、</w:t>
            </w:r>
            <w:proofErr w:type="gramStart"/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转帐</w:t>
            </w:r>
            <w:proofErr w:type="gramEnd"/>
            <w:r w:rsidRPr="006554FB">
              <w:rPr>
                <w:rFonts w:ascii="楷体_GB2312" w:eastAsia="楷体_GB2312" w:hAnsi="Calibri" w:cs="Times New Roman" w:hint="eastAsia"/>
                <w:sz w:val="28"/>
                <w:szCs w:val="28"/>
              </w:rPr>
              <w:t>以及其他要求）</w:t>
            </w:r>
          </w:p>
        </w:tc>
      </w:tr>
    </w:tbl>
    <w:p w14:paraId="1FA59A9E" w14:textId="77777777" w:rsidR="006554FB" w:rsidRPr="006554FB" w:rsidRDefault="006554FB" w:rsidP="006554FB">
      <w:pPr>
        <w:autoSpaceDE w:val="0"/>
        <w:autoSpaceDN w:val="0"/>
        <w:adjustRightInd w:val="0"/>
        <w:spacing w:line="320" w:lineRule="exact"/>
        <w:ind w:rightChars="-226" w:right="-475"/>
        <w:rPr>
          <w:rFonts w:ascii="楷体_GB2312" w:eastAsia="楷体_GB2312" w:hAnsi="Times New Roman" w:cs="楷体_GB2312"/>
          <w:b/>
          <w:bCs/>
          <w:color w:val="000000"/>
          <w:kern w:val="0"/>
          <w:sz w:val="24"/>
          <w:szCs w:val="24"/>
        </w:rPr>
      </w:pPr>
    </w:p>
    <w:p w14:paraId="2F2969BB" w14:textId="77777777" w:rsidR="006554FB" w:rsidRPr="006554FB" w:rsidRDefault="006554FB" w:rsidP="006554FB">
      <w:pPr>
        <w:autoSpaceDE w:val="0"/>
        <w:autoSpaceDN w:val="0"/>
        <w:adjustRightInd w:val="0"/>
        <w:spacing w:line="360" w:lineRule="auto"/>
        <w:ind w:left="717" w:rightChars="-226" w:right="-475" w:hangingChars="255" w:hanging="717"/>
        <w:rPr>
          <w:rFonts w:ascii="楷体_GB2312" w:eastAsia="楷体_GB2312" w:hAnsi="Times New Roman" w:cs="楷体_GB2312"/>
          <w:b/>
          <w:bCs/>
          <w:color w:val="000000"/>
          <w:kern w:val="0"/>
          <w:sz w:val="28"/>
          <w:szCs w:val="28"/>
        </w:rPr>
      </w:pPr>
      <w:r w:rsidRPr="006554FB">
        <w:rPr>
          <w:rFonts w:ascii="楷体_GB2312" w:eastAsia="楷体_GB2312" w:hAnsi="Times New Roman" w:cs="楷体_GB2312" w:hint="eastAsia"/>
          <w:b/>
          <w:bCs/>
          <w:color w:val="000000"/>
          <w:kern w:val="0"/>
          <w:sz w:val="28"/>
          <w:szCs w:val="28"/>
        </w:rPr>
        <w:t>说明：</w:t>
      </w:r>
    </w:p>
    <w:p w14:paraId="62C9E59A" w14:textId="0B0767C2" w:rsidR="006554FB" w:rsidRPr="006554FB" w:rsidRDefault="006554FB" w:rsidP="006554FB">
      <w:pPr>
        <w:autoSpaceDE w:val="0"/>
        <w:autoSpaceDN w:val="0"/>
        <w:adjustRightInd w:val="0"/>
        <w:spacing w:line="360" w:lineRule="auto"/>
        <w:ind w:left="714" w:rightChars="-226" w:right="-475" w:hangingChars="255" w:hanging="714"/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</w:pP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1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、请参会人员于</w:t>
      </w: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20</w:t>
      </w:r>
      <w:r w:rsidR="00195D52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</w:t>
      </w:r>
      <w:r w:rsidR="00A306D9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1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年</w:t>
      </w:r>
      <w:r w:rsidR="003B3FE7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11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月</w:t>
      </w:r>
      <w:r w:rsidR="003B3FE7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</w:t>
      </w:r>
      <w:r w:rsidR="00A306D9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0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日前填写此参会回执发送至会务组邮箱：</w:t>
      </w:r>
      <w:r w:rsidR="00A306D9" w:rsidRPr="00A306D9">
        <w:rPr>
          <w:rFonts w:ascii="楷体_GB2312" w:eastAsia="楷体_GB2312" w:hAnsi="Times New Roman" w:cs="楷体_GB2312"/>
          <w:bCs/>
          <w:kern w:val="0"/>
          <w:sz w:val="28"/>
          <w:szCs w:val="28"/>
          <w:u w:val="single"/>
        </w:rPr>
        <w:t>1371071833@qq.com</w:t>
      </w:r>
      <w:r w:rsidRPr="00895EFE">
        <w:rPr>
          <w:rFonts w:ascii="楷体_GB2312" w:eastAsia="楷体_GB2312" w:hAnsi="Times New Roman" w:cs="楷体_GB2312"/>
          <w:bCs/>
          <w:kern w:val="0"/>
          <w:sz w:val="28"/>
          <w:szCs w:val="28"/>
        </w:rPr>
        <w:t>，</w:t>
      </w:r>
      <w:r w:rsidR="00A306D9">
        <w:rPr>
          <w:rFonts w:ascii="楷体_GB2312" w:eastAsia="楷体_GB2312" w:hAnsi="Times New Roman" w:cs="楷体_GB2312" w:hint="eastAsia"/>
          <w:bCs/>
          <w:kern w:val="0"/>
          <w:sz w:val="28"/>
          <w:szCs w:val="28"/>
        </w:rPr>
        <w:t>伍</w:t>
      </w:r>
      <w:r w:rsidR="00895EFE" w:rsidRPr="00895EFE">
        <w:rPr>
          <w:rFonts w:ascii="楷体_GB2312" w:eastAsia="楷体_GB2312" w:hAnsi="Times New Roman" w:cs="楷体_GB2312" w:hint="eastAsia"/>
          <w:bCs/>
          <w:kern w:val="0"/>
          <w:sz w:val="28"/>
          <w:szCs w:val="28"/>
        </w:rPr>
        <w:t>老师收</w:t>
      </w:r>
      <w:r w:rsidR="00895EFE">
        <w:rPr>
          <w:rFonts w:ascii="楷体_GB2312" w:eastAsia="楷体_GB2312" w:hAnsi="Times New Roman" w:cs="楷体_GB2312" w:hint="eastAsia"/>
          <w:bCs/>
          <w:kern w:val="0"/>
          <w:sz w:val="28"/>
          <w:szCs w:val="28"/>
        </w:rPr>
        <w:t>，</w:t>
      </w:r>
      <w:r w:rsidRPr="00895EFE">
        <w:rPr>
          <w:rFonts w:ascii="楷体_GB2312" w:eastAsia="楷体_GB2312" w:hAnsi="Times New Roman" w:cs="楷体_GB2312"/>
          <w:bCs/>
          <w:kern w:val="0"/>
          <w:sz w:val="28"/>
          <w:szCs w:val="28"/>
        </w:rPr>
        <w:t>以</w:t>
      </w: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便为您提供更好的会务服务。</w:t>
      </w:r>
    </w:p>
    <w:p w14:paraId="767A2766" w14:textId="77777777" w:rsidR="006554FB" w:rsidRPr="006554FB" w:rsidRDefault="006554FB" w:rsidP="006554FB">
      <w:pPr>
        <w:autoSpaceDE w:val="0"/>
        <w:autoSpaceDN w:val="0"/>
        <w:adjustRightInd w:val="0"/>
        <w:spacing w:line="360" w:lineRule="auto"/>
        <w:ind w:left="560" w:rightChars="-226" w:right="-475" w:hangingChars="200" w:hanging="560"/>
        <w:rPr>
          <w:rFonts w:ascii="楷体_GB2312" w:eastAsia="楷体_GB2312" w:hAnsi="Times New Roman" w:cs="楷体_GB2312"/>
          <w:color w:val="000000"/>
          <w:kern w:val="0"/>
          <w:sz w:val="24"/>
          <w:szCs w:val="24"/>
        </w:rPr>
      </w:pP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、若提交回执后因故不能参会，请您及时电话或</w:t>
      </w:r>
      <w:r w:rsidRPr="006554FB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Email</w:t>
      </w:r>
      <w:r w:rsidRPr="006554FB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通知会务组，感谢您的配合。</w:t>
      </w:r>
    </w:p>
    <w:p w14:paraId="474667D2" w14:textId="77777777" w:rsidR="00982D9D" w:rsidRPr="006554FB" w:rsidRDefault="00982D9D"/>
    <w:sectPr w:rsidR="00982D9D" w:rsidRPr="006554FB" w:rsidSect="000116B8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BAAD" w14:textId="77777777" w:rsidR="00DC3117" w:rsidRDefault="00DC3117" w:rsidP="003C6063">
      <w:r>
        <w:separator/>
      </w:r>
    </w:p>
  </w:endnote>
  <w:endnote w:type="continuationSeparator" w:id="0">
    <w:p w14:paraId="07FD9333" w14:textId="77777777" w:rsidR="00DC3117" w:rsidRDefault="00DC3117" w:rsidP="003C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062F" w14:textId="77777777" w:rsidR="00DC3117" w:rsidRDefault="00DC3117" w:rsidP="003C6063">
      <w:r>
        <w:separator/>
      </w:r>
    </w:p>
  </w:footnote>
  <w:footnote w:type="continuationSeparator" w:id="0">
    <w:p w14:paraId="7DB5FAD0" w14:textId="77777777" w:rsidR="00DC3117" w:rsidRDefault="00DC3117" w:rsidP="003C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FB"/>
    <w:rsid w:val="000734F6"/>
    <w:rsid w:val="000E1667"/>
    <w:rsid w:val="00195D52"/>
    <w:rsid w:val="00220E26"/>
    <w:rsid w:val="003B3FE7"/>
    <w:rsid w:val="003C6063"/>
    <w:rsid w:val="00577EC1"/>
    <w:rsid w:val="006554FB"/>
    <w:rsid w:val="00895EFE"/>
    <w:rsid w:val="0092247C"/>
    <w:rsid w:val="00982D9D"/>
    <w:rsid w:val="009D2FBB"/>
    <w:rsid w:val="00A306D9"/>
    <w:rsid w:val="00C937BE"/>
    <w:rsid w:val="00D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CB447"/>
  <w15:chartTrackingRefBased/>
  <w15:docId w15:val="{1A84FACE-070E-4772-A6E6-DFC1B5C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0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liujing</dc:creator>
  <cp:keywords/>
  <dc:description/>
  <cp:lastModifiedBy>liujing</cp:lastModifiedBy>
  <cp:revision>2</cp:revision>
  <dcterms:created xsi:type="dcterms:W3CDTF">2021-10-25T02:58:00Z</dcterms:created>
  <dcterms:modified xsi:type="dcterms:W3CDTF">2021-10-25T02:58:00Z</dcterms:modified>
</cp:coreProperties>
</file>