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Autospacing="1" w:after="120" w:afterAutospacing="1" w:line="375" w:lineRule="atLeast"/>
        <w:jc w:val="left"/>
        <w:outlineLvl w:val="1"/>
        <w:rPr>
          <w:rFonts w:ascii="Times New Roman" w:hAnsi="Times New Roman" w:eastAsia="宋体" w:cs="Times New Roman"/>
          <w:b/>
          <w:kern w:val="0"/>
          <w:sz w:val="28"/>
          <w:szCs w:val="21"/>
        </w:rPr>
      </w:pPr>
      <w:bookmarkStart w:id="0" w:name="_Hlk7785933"/>
      <w:r>
        <w:rPr>
          <w:rFonts w:ascii="Times New Roman" w:hAnsi="Times New Roman" w:eastAsia="宋体" w:cs="Times New Roman"/>
          <w:bCs/>
          <w:kern w:val="0"/>
          <w:sz w:val="28"/>
          <w:szCs w:val="24"/>
        </w:rPr>
        <w:t>附件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24"/>
        </w:rPr>
        <w:t xml:space="preserve">3  </w:t>
      </w:r>
      <w:r>
        <w:rPr>
          <w:rFonts w:ascii="Times New Roman" w:hAnsi="Times New Roman" w:eastAsia="宋体" w:cs="Times New Roman"/>
          <w:b/>
          <w:kern w:val="0"/>
          <w:sz w:val="28"/>
          <w:szCs w:val="21"/>
        </w:rPr>
        <w:t>“土壤侵蚀与水土保持专业委员”</w:t>
      </w:r>
      <w:r>
        <w:rPr>
          <w:rFonts w:ascii="Times New Roman" w:hAnsi="Times New Roman" w:eastAsia="宋体" w:cs="Times New Roman"/>
          <w:spacing w:val="10"/>
          <w:kern w:val="0"/>
          <w:sz w:val="28"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kern w:val="0"/>
          <w:sz w:val="28"/>
          <w:szCs w:val="21"/>
        </w:rPr>
        <w:t>201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1"/>
        </w:rPr>
        <w:t>9</w:t>
      </w:r>
      <w:r>
        <w:rPr>
          <w:rFonts w:ascii="Times New Roman" w:hAnsi="Times New Roman" w:eastAsia="宋体" w:cs="Times New Roman"/>
          <w:b/>
          <w:kern w:val="0"/>
          <w:sz w:val="28"/>
          <w:szCs w:val="21"/>
        </w:rPr>
        <w:t>年学术年会</w:t>
      </w:r>
    </w:p>
    <w:p>
      <w:pPr>
        <w:spacing w:after="156" w:afterLines="50"/>
        <w:jc w:val="center"/>
        <w:rPr>
          <w:rFonts w:ascii="Times New Roman" w:hAnsi="Times New Roman" w:eastAsia="宋体" w:cs="Times New Roman"/>
          <w:b/>
          <w:sz w:val="28"/>
          <w:szCs w:val="21"/>
        </w:rPr>
      </w:pPr>
      <w:r>
        <w:rPr>
          <w:rFonts w:ascii="Times New Roman" w:hAnsi="Times New Roman" w:eastAsia="宋体" w:cs="Times New Roman"/>
          <w:b/>
          <w:sz w:val="28"/>
          <w:szCs w:val="21"/>
        </w:rPr>
        <w:t>会议回执表</w:t>
      </w:r>
    </w:p>
    <w:tbl>
      <w:tblPr>
        <w:tblStyle w:val="4"/>
        <w:tblW w:w="8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928"/>
        <w:gridCol w:w="734"/>
        <w:gridCol w:w="567"/>
        <w:gridCol w:w="851"/>
        <w:gridCol w:w="283"/>
        <w:gridCol w:w="993"/>
        <w:gridCol w:w="52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姓  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职称职务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学位学历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性别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工作单位</w:t>
            </w:r>
          </w:p>
        </w:tc>
        <w:tc>
          <w:tcPr>
            <w:tcW w:w="740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通信地址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邮编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电话号码</w:t>
            </w:r>
          </w:p>
        </w:tc>
        <w:tc>
          <w:tcPr>
            <w:tcW w:w="7402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手机号码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传真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电子信箱</w:t>
            </w:r>
          </w:p>
        </w:tc>
        <w:tc>
          <w:tcPr>
            <w:tcW w:w="740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论文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会议议题</w:t>
            </w: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论文</w:t>
            </w:r>
            <w:r>
              <w:rPr>
                <w:rFonts w:ascii="宋体" w:hAnsi="宋体" w:eastAsia="宋体" w:cs="Times New Roman"/>
                <w:sz w:val="22"/>
              </w:rPr>
              <w:t>题目</w:t>
            </w: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作者姓名</w:t>
            </w: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发表形式</w:t>
            </w:r>
          </w:p>
        </w:tc>
        <w:tc>
          <w:tcPr>
            <w:tcW w:w="547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ind w:left="374" w:hanging="374" w:hangingChars="17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口头报告 [ </w:t>
            </w:r>
            <w:r>
              <w:rPr>
                <w:rFonts w:ascii="宋体" w:hAnsi="宋体" w:eastAsia="宋体" w:cs="Times New Roman"/>
                <w:sz w:val="22"/>
              </w:rPr>
              <w:t>]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  b) 墙报 </w:t>
            </w:r>
            <w:r>
              <w:rPr>
                <w:rFonts w:ascii="宋体" w:hAnsi="宋体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[ </w:t>
            </w:r>
            <w:r>
              <w:rPr>
                <w:rFonts w:ascii="宋体" w:hAnsi="宋体" w:eastAsia="宋体" w:cs="Times New Roman"/>
                <w:sz w:val="22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atLeast"/>
          <w:jc w:val="center"/>
        </w:trPr>
        <w:tc>
          <w:tcPr>
            <w:tcW w:w="13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住宿信息：</w:t>
            </w:r>
          </w:p>
        </w:tc>
        <w:tc>
          <w:tcPr>
            <w:tcW w:w="7402" w:type="dxa"/>
            <w:gridSpan w:val="8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酒店：星海高尔夫酒店 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2"/>
              </w:rPr>
              <w:t>[</w:t>
            </w:r>
            <w:r>
              <w:rPr>
                <w:rFonts w:ascii="宋体" w:hAnsi="宋体" w:eastAsia="宋体" w:cs="Times New Roman"/>
                <w:sz w:val="22"/>
              </w:rPr>
              <w:t xml:space="preserve"> ]</w:t>
            </w:r>
          </w:p>
          <w:p>
            <w:pPr>
              <w:ind w:firstLine="660" w:firstLineChars="30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大连国航大厦酒店A座 </w:t>
            </w:r>
            <w:r>
              <w:rPr>
                <w:rFonts w:ascii="宋体" w:hAnsi="宋体" w:eastAsia="宋体" w:cs="Times New Roman"/>
                <w:sz w:val="22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2"/>
              </w:rPr>
              <w:t>[</w:t>
            </w:r>
            <w:r>
              <w:rPr>
                <w:rFonts w:ascii="宋体" w:hAnsi="宋体" w:eastAsia="宋体" w:cs="Times New Roman"/>
                <w:sz w:val="22"/>
              </w:rPr>
              <w:t xml:space="preserve"> ]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大连国航大厦酒店C座 </w:t>
            </w:r>
            <w:r>
              <w:rPr>
                <w:rFonts w:ascii="宋体" w:hAnsi="宋体" w:eastAsia="宋体" w:cs="Times New Roman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</w:rPr>
              <w:t>[</w:t>
            </w:r>
            <w:r>
              <w:rPr>
                <w:rFonts w:ascii="宋体" w:hAnsi="宋体" w:eastAsia="宋体" w:cs="Times New Roman"/>
                <w:sz w:val="22"/>
              </w:rPr>
              <w:t xml:space="preserve"> ]</w:t>
            </w:r>
          </w:p>
          <w:p>
            <w:pPr>
              <w:ind w:firstLine="660" w:firstLineChars="30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大连理工大学国际会议中心 </w:t>
            </w:r>
            <w:r>
              <w:rPr>
                <w:rFonts w:ascii="宋体" w:hAnsi="宋体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[ </w:t>
            </w:r>
            <w:r>
              <w:rPr>
                <w:rFonts w:ascii="宋体" w:hAnsi="宋体" w:eastAsia="宋体" w:cs="Times New Roman"/>
                <w:sz w:val="22"/>
              </w:rPr>
              <w:t>]</w:t>
            </w:r>
          </w:p>
          <w:p>
            <w:pPr>
              <w:ind w:firstLine="660" w:firstLineChars="30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阳光居学府宾馆 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2"/>
              </w:rPr>
              <w:t>[</w:t>
            </w:r>
            <w:r>
              <w:rPr>
                <w:rFonts w:ascii="宋体" w:hAnsi="宋体" w:eastAsia="宋体" w:cs="Times New Roman"/>
                <w:sz w:val="22"/>
              </w:rPr>
              <w:t xml:space="preserve"> ]</w:t>
            </w:r>
          </w:p>
          <w:p>
            <w:pPr>
              <w:ind w:firstLine="660" w:firstLineChars="30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其他（您期望预订的其他酒店）：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房型：标间[</w:t>
            </w:r>
            <w:r>
              <w:rPr>
                <w:rFonts w:ascii="宋体" w:hAnsi="宋体" w:eastAsia="宋体" w:cs="Times New Roman"/>
                <w:sz w:val="22"/>
              </w:rPr>
              <w:t xml:space="preserve"> ]</w:t>
            </w:r>
            <w:r>
              <w:rPr>
                <w:rFonts w:hint="eastAsia" w:ascii="宋体" w:hAnsi="宋体" w:eastAsia="宋体" w:cs="Times New Roman"/>
                <w:sz w:val="22"/>
              </w:rPr>
              <w:t>；</w:t>
            </w:r>
            <w:r>
              <w:rPr>
                <w:rFonts w:ascii="宋体" w:hAnsi="宋体" w:eastAsia="宋体" w:cs="Times New Roman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</w:rPr>
              <w:t>双床[</w:t>
            </w:r>
            <w:r>
              <w:rPr>
                <w:rFonts w:ascii="宋体" w:hAnsi="宋体" w:eastAsia="宋体" w:cs="Times New Roman"/>
                <w:sz w:val="22"/>
              </w:rPr>
              <w:t xml:space="preserve"> ]</w:t>
            </w:r>
            <w:r>
              <w:rPr>
                <w:rFonts w:hint="eastAsia" w:ascii="宋体" w:hAnsi="宋体" w:eastAsia="宋体" w:cs="Times New Roman"/>
                <w:sz w:val="22"/>
              </w:rPr>
              <w:t>；</w:t>
            </w:r>
            <w:r>
              <w:rPr>
                <w:rFonts w:ascii="宋体" w:hAnsi="宋体" w:eastAsia="宋体" w:cs="Times New Roman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</w:rPr>
              <w:t>大床[</w:t>
            </w:r>
            <w:r>
              <w:rPr>
                <w:rFonts w:ascii="宋体" w:hAnsi="宋体" w:eastAsia="宋体" w:cs="Times New Roman"/>
                <w:sz w:val="22"/>
              </w:rPr>
              <w:t xml:space="preserve"> ]</w:t>
            </w:r>
            <w:r>
              <w:rPr>
                <w:rFonts w:hint="eastAsia" w:ascii="宋体" w:hAnsi="宋体" w:eastAsia="宋体" w:cs="Times New Roman"/>
                <w:sz w:val="22"/>
              </w:rPr>
              <w:t>；</w:t>
            </w:r>
            <w:r>
              <w:rPr>
                <w:rFonts w:ascii="宋体" w:hAnsi="宋体" w:eastAsia="宋体" w:cs="Times New Roman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</w:rPr>
              <w:t>单人间[</w:t>
            </w:r>
            <w:r>
              <w:rPr>
                <w:rFonts w:ascii="宋体" w:hAnsi="宋体" w:eastAsia="宋体" w:cs="Times New Roman"/>
                <w:sz w:val="22"/>
              </w:rPr>
              <w:t xml:space="preserve"> ]</w:t>
            </w:r>
            <w:r>
              <w:rPr>
                <w:rFonts w:hint="eastAsia" w:ascii="宋体" w:hAnsi="宋体" w:eastAsia="宋体" w:cs="Times New Roman"/>
                <w:sz w:val="22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不需要会务组协助，自行解决住宿问题 </w:t>
            </w:r>
            <w:r>
              <w:rPr>
                <w:rFonts w:ascii="宋体" w:hAnsi="宋体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[ </w:t>
            </w:r>
            <w:r>
              <w:rPr>
                <w:rFonts w:ascii="宋体" w:hAnsi="宋体" w:eastAsia="宋体" w:cs="Times New Roman"/>
                <w:sz w:val="22"/>
              </w:rPr>
              <w:t>]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如有合住需求，会务组可协助安排</w:t>
            </w:r>
            <w:bookmarkStart w:id="1" w:name="_GoBack"/>
            <w:bookmarkEnd w:id="1"/>
          </w:p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请在</w:t>
            </w:r>
            <w:r>
              <w:rPr>
                <w:rFonts w:ascii="宋体" w:hAnsi="宋体" w:eastAsia="宋体" w:cs="Times New Roman"/>
                <w:sz w:val="22"/>
              </w:rPr>
              <w:t>[ ]内打√，做出选择，我们会根据您的选择做出安排；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大连理工大学国际会议中心仅限8月9日与10日两日居住</w:t>
            </w:r>
            <w:r>
              <w:rPr>
                <w:rFonts w:hint="eastAsia" w:ascii="宋体" w:hAnsi="宋体" w:eastAsia="宋体" w:cs="Times New Roman"/>
                <w:sz w:val="22"/>
              </w:rPr>
              <w:t>。</w:t>
            </w:r>
            <w:r>
              <w:rPr>
                <w:rFonts w:ascii="宋体" w:hAnsi="宋体" w:eastAsia="宋体" w:cs="Times New Roman"/>
                <w:sz w:val="22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如不参加会议考察，会务组优先推荐大连理工大学国际会议中心，所有住宿条件依据回执收到时间顺序优先选择。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会后考察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大连市内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“绿水青山”水保工程考察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旅顺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冰峪沟+英纳湖+步云山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广鹿岛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8月12日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8月13日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8月14-15日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8月14-15日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备注</w:t>
            </w:r>
          </w:p>
        </w:tc>
        <w:tc>
          <w:tcPr>
            <w:tcW w:w="74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会议考察与现有房源信息请参考附件4、附件5。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大会建议</w:t>
            </w:r>
          </w:p>
        </w:tc>
        <w:tc>
          <w:tcPr>
            <w:tcW w:w="74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877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注：</w:t>
            </w:r>
            <w:r>
              <w:rPr>
                <w:rFonts w:hint="eastAsia" w:ascii="宋体" w:hAnsi="宋体" w:eastAsia="宋体" w:cs="Times New Roman"/>
                <w:sz w:val="22"/>
              </w:rPr>
              <w:t>请在相应位置打√，以便会务组安排本次会议行程。</w:t>
            </w:r>
            <w:r>
              <w:rPr>
                <w:rFonts w:ascii="宋体" w:hAnsi="宋体" w:eastAsia="宋体" w:cs="Times New Roman"/>
                <w:sz w:val="22"/>
              </w:rPr>
              <w:t>此表可复印，回执请于201</w:t>
            </w:r>
            <w:r>
              <w:rPr>
                <w:rFonts w:hint="eastAsia" w:ascii="宋体" w:hAnsi="宋体" w:eastAsia="宋体" w:cs="Times New Roman"/>
                <w:sz w:val="22"/>
              </w:rPr>
              <w:t>9</w:t>
            </w:r>
            <w:r>
              <w:rPr>
                <w:rFonts w:ascii="宋体" w:hAnsi="宋体" w:eastAsia="宋体" w:cs="Times New Roman"/>
                <w:sz w:val="22"/>
              </w:rPr>
              <w:t>年7月</w:t>
            </w:r>
            <w:r>
              <w:rPr>
                <w:rFonts w:hint="eastAsia" w:ascii="宋体" w:hAnsi="宋体" w:eastAsia="宋体" w:cs="Times New Roman"/>
                <w:sz w:val="22"/>
              </w:rPr>
              <w:t>14</w:t>
            </w:r>
            <w:r>
              <w:rPr>
                <w:rFonts w:ascii="宋体" w:hAnsi="宋体" w:eastAsia="宋体" w:cs="Times New Roman"/>
                <w:sz w:val="22"/>
              </w:rPr>
              <w:t>日以前寄回或通过电子邮件传会务组。</w:t>
            </w:r>
            <w:r>
              <w:rPr>
                <w:rFonts w:hint="eastAsia" w:ascii="宋体" w:hAnsi="宋体" w:eastAsia="宋体" w:cs="Times New Roman"/>
                <w:sz w:val="22"/>
              </w:rPr>
              <w:t>邮箱</w:t>
            </w:r>
            <w:r>
              <w:rPr>
                <w:rFonts w:ascii="宋体" w:hAnsi="宋体" w:eastAsia="宋体" w:cs="Times New Roman"/>
                <w:sz w:val="22"/>
              </w:rPr>
              <w:t>：xzxu2018@126.com</w:t>
            </w:r>
            <w:r>
              <w:rPr>
                <w:rFonts w:hint="eastAsia" w:ascii="宋体" w:hAnsi="宋体" w:eastAsia="宋体" w:cs="Times New Roman"/>
                <w:sz w:val="22"/>
              </w:rPr>
              <w:t>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0C1C"/>
    <w:multiLevelType w:val="multilevel"/>
    <w:tmpl w:val="76310C1C"/>
    <w:lvl w:ilvl="0" w:tentative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F06675A"/>
    <w:multiLevelType w:val="multilevel"/>
    <w:tmpl w:val="7F06675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32"/>
    <w:rsid w:val="00020E17"/>
    <w:rsid w:val="0002397E"/>
    <w:rsid w:val="002842BC"/>
    <w:rsid w:val="00351132"/>
    <w:rsid w:val="00377E60"/>
    <w:rsid w:val="004172C2"/>
    <w:rsid w:val="00444CD9"/>
    <w:rsid w:val="004C56FE"/>
    <w:rsid w:val="004E3C49"/>
    <w:rsid w:val="00531961"/>
    <w:rsid w:val="0074032A"/>
    <w:rsid w:val="00802D72"/>
    <w:rsid w:val="009100F5"/>
    <w:rsid w:val="009479D2"/>
    <w:rsid w:val="009E69AD"/>
    <w:rsid w:val="00A91896"/>
    <w:rsid w:val="00AA2113"/>
    <w:rsid w:val="00AC2F6B"/>
    <w:rsid w:val="00AE2148"/>
    <w:rsid w:val="00B059A5"/>
    <w:rsid w:val="00B46124"/>
    <w:rsid w:val="00BC18AD"/>
    <w:rsid w:val="00D122FD"/>
    <w:rsid w:val="00D32D97"/>
    <w:rsid w:val="00D47362"/>
    <w:rsid w:val="00D9382A"/>
    <w:rsid w:val="00EA7FEF"/>
    <w:rsid w:val="00EB33B8"/>
    <w:rsid w:val="00FC44C5"/>
    <w:rsid w:val="00FF6160"/>
    <w:rsid w:val="6FC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2019-05-14T03:52:00Z</dcterms:created>
  <dc:creator>瞿 天元</dc:creator>
  <cp:lastModifiedBy>my</cp:lastModifiedBy>
  <dcterms:modified xsi:type="dcterms:W3CDTF">2019-05-14T06:59:07Z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