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873" w:rsidRDefault="001C3873" w:rsidP="001C3873">
      <w:pPr>
        <w:widowControl/>
        <w:spacing w:line="360" w:lineRule="auto"/>
        <w:rPr>
          <w:rFonts w:ascii="Times New Roman" w:hAnsi="Times New Roman"/>
          <w:b/>
          <w:kern w:val="0"/>
          <w:sz w:val="24"/>
          <w:szCs w:val="24"/>
        </w:rPr>
      </w:pPr>
      <w:r>
        <w:rPr>
          <w:rFonts w:ascii="Times New Roman" w:hAnsi="Times New Roman"/>
          <w:b/>
          <w:kern w:val="0"/>
          <w:sz w:val="24"/>
          <w:szCs w:val="24"/>
        </w:rPr>
        <w:t>附件一：</w:t>
      </w:r>
    </w:p>
    <w:p w:rsidR="001C3873" w:rsidRDefault="001C3873" w:rsidP="001C3873">
      <w:pPr>
        <w:widowControl/>
        <w:spacing w:line="360" w:lineRule="auto"/>
        <w:jc w:val="center"/>
        <w:rPr>
          <w:rFonts w:ascii="Times New Roman" w:eastAsia="微软雅黑" w:hAnsi="Times New Roman"/>
          <w:b/>
          <w:bCs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2019</w:t>
      </w: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年中国土壤学会土壤</w:t>
      </w:r>
      <w:r>
        <w:rPr>
          <w:rFonts w:ascii="Times New Roman" w:eastAsia="微软雅黑" w:hAnsi="Times New Roman" w:hint="eastAsia"/>
          <w:b/>
          <w:bCs/>
          <w:kern w:val="0"/>
          <w:sz w:val="28"/>
          <w:szCs w:val="28"/>
        </w:rPr>
        <w:t>肥力与</w:t>
      </w: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肥料专业委员会</w:t>
      </w:r>
    </w:p>
    <w:p w:rsidR="001C3873" w:rsidRDefault="001C3873" w:rsidP="001C3873">
      <w:pPr>
        <w:widowControl/>
        <w:spacing w:line="360" w:lineRule="auto"/>
        <w:jc w:val="center"/>
        <w:rPr>
          <w:rFonts w:ascii="Times New Roman" w:eastAsia="微软雅黑" w:hAnsi="Times New Roman"/>
          <w:b/>
          <w:kern w:val="0"/>
          <w:sz w:val="28"/>
          <w:szCs w:val="28"/>
        </w:rPr>
      </w:pPr>
      <w:r>
        <w:rPr>
          <w:rFonts w:ascii="Times New Roman" w:eastAsia="微软雅黑" w:hAnsi="Times New Roman"/>
          <w:b/>
          <w:bCs/>
          <w:kern w:val="0"/>
          <w:sz w:val="28"/>
          <w:szCs w:val="28"/>
        </w:rPr>
        <w:t>学术研讨会回执单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55"/>
        <w:gridCol w:w="2069"/>
        <w:gridCol w:w="900"/>
        <w:gridCol w:w="210"/>
        <w:gridCol w:w="230"/>
        <w:gridCol w:w="595"/>
        <w:gridCol w:w="1203"/>
        <w:gridCol w:w="272"/>
        <w:gridCol w:w="1202"/>
        <w:gridCol w:w="856"/>
      </w:tblGrid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姓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名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职务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职称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位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电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话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地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址</w:t>
            </w:r>
          </w:p>
        </w:tc>
        <w:tc>
          <w:tcPr>
            <w:tcW w:w="40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手</w:t>
            </w: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机</w:t>
            </w:r>
          </w:p>
        </w:tc>
        <w:tc>
          <w:tcPr>
            <w:tcW w:w="2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kern w:val="0"/>
                <w:sz w:val="24"/>
                <w:szCs w:val="24"/>
              </w:rPr>
              <w:t>邮</w:t>
            </w:r>
            <w:proofErr w:type="gramEnd"/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编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43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摘要题目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否</w:t>
            </w:r>
          </w:p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口头报告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入住酒店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Pr="00997729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997729">
              <w:rPr>
                <w:rFonts w:ascii="Times New Roman" w:hAnsi="Times New Roman" w:hint="eastAsia"/>
                <w:sz w:val="24"/>
                <w:szCs w:val="24"/>
              </w:rPr>
              <w:t>三景韦尔斯利</w:t>
            </w:r>
            <w:r w:rsidRPr="00997729">
              <w:rPr>
                <w:rFonts w:ascii="Times New Roman" w:hAnsi="Times New Roman"/>
                <w:sz w:val="24"/>
                <w:szCs w:val="24"/>
              </w:rPr>
              <w:t>酒店</w:t>
            </w:r>
            <w:r w:rsidRPr="00997729">
              <w:rPr>
                <w:rFonts w:ascii="Times New Roman" w:hAnsi="Times New Roman"/>
                <w:kern w:val="0"/>
                <w:sz w:val="24"/>
                <w:szCs w:val="24"/>
              </w:rPr>
              <w:t>（</w:t>
            </w:r>
            <w:r w:rsidRPr="00997729">
              <w:rPr>
                <w:rFonts w:ascii="Times New Roman" w:hAnsi="Times New Roman"/>
                <w:kern w:val="0"/>
                <w:sz w:val="24"/>
                <w:szCs w:val="24"/>
              </w:rPr>
              <w:t xml:space="preserve">  </w:t>
            </w:r>
            <w:r w:rsidRPr="00997729"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  <w:tc>
          <w:tcPr>
            <w:tcW w:w="41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Pr="00997729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proofErr w:type="gramStart"/>
            <w:r w:rsidRPr="00997729">
              <w:rPr>
                <w:rFonts w:ascii="Times New Roman" w:hAnsi="Times New Roman" w:hint="eastAsia"/>
                <w:sz w:val="24"/>
                <w:szCs w:val="24"/>
              </w:rPr>
              <w:t>希尔顿欢</w:t>
            </w:r>
            <w:r w:rsidRPr="00997729">
              <w:rPr>
                <w:rFonts w:ascii="Times New Roman" w:hAnsi="Times New Roman"/>
                <w:sz w:val="24"/>
                <w:szCs w:val="24"/>
              </w:rPr>
              <w:t>朋酒店</w:t>
            </w:r>
            <w:proofErr w:type="gramEnd"/>
            <w:r w:rsidRPr="00997729">
              <w:rPr>
                <w:rFonts w:ascii="Times New Roman" w:hAnsi="Times New Roman"/>
                <w:sz w:val="24"/>
                <w:szCs w:val="24"/>
              </w:rPr>
              <w:t>（</w:t>
            </w:r>
            <w:r w:rsidRPr="0099772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97729">
              <w:rPr>
                <w:rFonts w:ascii="Times New Roman" w:hAnsi="Times New Roman"/>
                <w:sz w:val="24"/>
                <w:szCs w:val="24"/>
              </w:rPr>
              <w:t>）</w:t>
            </w: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入住日期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离店日期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单住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合住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1C3873" w:rsidTr="00095F2F">
        <w:trPr>
          <w:cantSplit/>
          <w:jc w:val="center"/>
        </w:trPr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是否参加</w:t>
            </w:r>
          </w:p>
          <w:p w:rsidR="001C3873" w:rsidRDefault="001C3873" w:rsidP="00095F2F">
            <w:pPr>
              <w:widowControl/>
              <w:spacing w:line="360" w:lineRule="auto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会后考察</w:t>
            </w:r>
          </w:p>
        </w:tc>
        <w:tc>
          <w:tcPr>
            <w:tcW w:w="75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□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参加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                  □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不参加</w:t>
            </w:r>
          </w:p>
          <w:p w:rsidR="001C3873" w:rsidRDefault="001C3873" w:rsidP="00095F2F">
            <w:pPr>
              <w:widowControl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（为了满足部分专家会后</w:t>
            </w:r>
            <w:r>
              <w:rPr>
                <w:rFonts w:ascii="Times New Roman" w:hAnsi="Times New Roman"/>
                <w:b/>
                <w:kern w:val="0"/>
                <w:sz w:val="24"/>
                <w:szCs w:val="24"/>
              </w:rPr>
              <w:t>自费考察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的要求，与当地旅游公司协商，初步确定会后两条考察线路：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大围山地质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公园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-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皇龙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大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峡谷二日游；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平江石牛寨丹霞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地貌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—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彭德怀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平江起义</w:t>
            </w:r>
            <w:r w:rsidRPr="005574A7">
              <w:rPr>
                <w:rFonts w:ascii="Times New Roman" w:hAnsi="Times New Roman" w:hint="eastAsia"/>
                <w:color w:val="000000"/>
                <w:kern w:val="0"/>
                <w:sz w:val="24"/>
                <w:szCs w:val="24"/>
              </w:rPr>
              <w:t>二</w:t>
            </w:r>
            <w:r w:rsidRPr="005574A7">
              <w:rPr>
                <w:rFonts w:ascii="Times New Roman" w:hAnsi="Times New Roman"/>
                <w:color w:val="000000"/>
                <w:kern w:val="0"/>
                <w:sz w:val="24"/>
                <w:szCs w:val="24"/>
              </w:rPr>
              <w:t>日游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>）</w:t>
            </w:r>
          </w:p>
        </w:tc>
      </w:tr>
    </w:tbl>
    <w:p w:rsidR="001C3873" w:rsidRPr="00997729" w:rsidRDefault="001C3873" w:rsidP="001C3873">
      <w:pPr>
        <w:widowControl/>
        <w:spacing w:line="360" w:lineRule="auto"/>
        <w:ind w:left="1080" w:hangingChars="450" w:hanging="1080"/>
        <w:rPr>
          <w:rFonts w:ascii="Times New Roman" w:hAnsi="Times New Roman"/>
          <w:color w:val="000000"/>
          <w:kern w:val="0"/>
          <w:sz w:val="24"/>
          <w:szCs w:val="24"/>
        </w:rPr>
      </w:pPr>
      <w:r>
        <w:rPr>
          <w:rFonts w:ascii="Times New Roman" w:hAnsi="Times New Roman"/>
          <w:kern w:val="0"/>
          <w:sz w:val="24"/>
          <w:szCs w:val="24"/>
        </w:rPr>
        <w:t>注：</w:t>
      </w:r>
      <w:r>
        <w:rPr>
          <w:rFonts w:ascii="Times New Roman" w:hAnsi="Times New Roman"/>
          <w:kern w:val="0"/>
          <w:sz w:val="24"/>
          <w:szCs w:val="24"/>
        </w:rPr>
        <w:t xml:space="preserve"> 1. 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请在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9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30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日前将参会回执发给</w:t>
      </w:r>
      <w:r w:rsidRPr="00997729">
        <w:rPr>
          <w:rFonts w:ascii="Times New Roman" w:hAnsi="Times New Roman" w:hint="eastAsia"/>
          <w:color w:val="000000"/>
          <w:kern w:val="0"/>
          <w:sz w:val="24"/>
          <w:szCs w:val="24"/>
        </w:rPr>
        <w:t>王亚男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（</w:t>
      </w:r>
      <w:hyperlink r:id="rId6" w:history="1">
        <w:r w:rsidRPr="003D435B">
          <w:rPr>
            <w:rStyle w:val="a5"/>
            <w:rFonts w:ascii="Times New Roman" w:hAnsi="Times New Roman"/>
            <w:color w:val="000000"/>
            <w:sz w:val="24"/>
            <w:szCs w:val="24"/>
          </w:rPr>
          <w:t>wangyanan@caas.cn</w:t>
        </w:r>
      </w:hyperlink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）</w:t>
      </w:r>
      <w:r w:rsidRPr="00997729">
        <w:rPr>
          <w:rFonts w:ascii="Times New Roman" w:hAnsi="Times New Roman" w:hint="eastAsia"/>
          <w:color w:val="000000"/>
          <w:kern w:val="0"/>
          <w:sz w:val="24"/>
          <w:szCs w:val="24"/>
        </w:rPr>
        <w:t>，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同时抄送一份给湖南省土壤肥料学会（</w:t>
      </w:r>
      <w:r w:rsidRPr="0099772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hntfxh1956@isa.ac.cn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），摘要截止时间为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10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月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8</w:t>
      </w:r>
      <w:r w:rsidRPr="00997729">
        <w:rPr>
          <w:rFonts w:ascii="Times New Roman" w:hAnsi="Times New Roman"/>
          <w:color w:val="000000"/>
          <w:kern w:val="0"/>
          <w:sz w:val="24"/>
          <w:szCs w:val="24"/>
        </w:rPr>
        <w:t>日。</w:t>
      </w:r>
    </w:p>
    <w:p w:rsidR="001C3873" w:rsidRPr="00997729" w:rsidRDefault="001C3873" w:rsidP="001C3873">
      <w:pPr>
        <w:widowControl/>
        <w:spacing w:line="360" w:lineRule="auto"/>
        <w:ind w:leftChars="300" w:left="937" w:hangingChars="128" w:hanging="307"/>
        <w:jc w:val="left"/>
        <w:rPr>
          <w:rFonts w:ascii="Times New Roman" w:hAnsi="Times New Roman"/>
          <w:kern w:val="0"/>
          <w:sz w:val="24"/>
          <w:szCs w:val="24"/>
        </w:rPr>
      </w:pPr>
      <w:r w:rsidRPr="00997729">
        <w:rPr>
          <w:rFonts w:ascii="Times New Roman" w:hAnsi="Times New Roman"/>
          <w:kern w:val="0"/>
          <w:sz w:val="24"/>
          <w:szCs w:val="24"/>
        </w:rPr>
        <w:t xml:space="preserve">2. </w:t>
      </w:r>
      <w:r w:rsidRPr="00997729">
        <w:rPr>
          <w:rFonts w:ascii="Times New Roman" w:hAnsi="Times New Roman"/>
          <w:kern w:val="0"/>
          <w:sz w:val="24"/>
          <w:szCs w:val="24"/>
        </w:rPr>
        <w:t>会务组将根据回执预订房间以及安排其它相关活动。若提交回执后临时不能参加会议，请及时电话通知会务组。</w:t>
      </w:r>
    </w:p>
    <w:p w:rsidR="001C3873" w:rsidRPr="00997729" w:rsidRDefault="001C3873" w:rsidP="001C3873">
      <w:pPr>
        <w:spacing w:line="360" w:lineRule="auto"/>
        <w:ind w:leftChars="175" w:left="368" w:firstLineChars="100" w:firstLine="240"/>
        <w:jc w:val="left"/>
        <w:rPr>
          <w:rFonts w:ascii="Times New Roman" w:hAnsi="Times New Roman"/>
          <w:sz w:val="24"/>
          <w:szCs w:val="24"/>
        </w:rPr>
      </w:pPr>
      <w:r w:rsidRPr="00997729">
        <w:rPr>
          <w:rFonts w:ascii="Times New Roman" w:hAnsi="Times New Roman"/>
          <w:sz w:val="24"/>
          <w:szCs w:val="24"/>
        </w:rPr>
        <w:t xml:space="preserve">3. </w:t>
      </w:r>
      <w:r w:rsidRPr="00997729">
        <w:rPr>
          <w:rFonts w:ascii="Times New Roman" w:hAnsi="Times New Roman"/>
          <w:sz w:val="24"/>
          <w:szCs w:val="24"/>
        </w:rPr>
        <w:t>中科院</w:t>
      </w:r>
      <w:r w:rsidRPr="00997729">
        <w:rPr>
          <w:rFonts w:ascii="Times New Roman" w:hAnsi="Times New Roman" w:hint="eastAsia"/>
          <w:sz w:val="24"/>
          <w:szCs w:val="24"/>
        </w:rPr>
        <w:t>亚热带</w:t>
      </w:r>
      <w:r w:rsidRPr="00997729">
        <w:rPr>
          <w:rFonts w:ascii="Times New Roman" w:hAnsi="Times New Roman"/>
          <w:sz w:val="24"/>
          <w:szCs w:val="24"/>
        </w:rPr>
        <w:t>农业生态所</w:t>
      </w:r>
      <w:r w:rsidRPr="0099772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997729">
        <w:rPr>
          <w:rFonts w:ascii="Times New Roman" w:hAnsi="Times New Roman" w:hint="eastAsia"/>
          <w:sz w:val="24"/>
          <w:szCs w:val="24"/>
        </w:rPr>
        <w:t>许超副</w:t>
      </w:r>
      <w:r w:rsidRPr="00997729">
        <w:rPr>
          <w:rFonts w:ascii="Times New Roman" w:hAnsi="Times New Roman"/>
          <w:sz w:val="24"/>
          <w:szCs w:val="24"/>
        </w:rPr>
        <w:t>研究员</w:t>
      </w:r>
      <w:proofErr w:type="gramEnd"/>
      <w:r w:rsidRPr="00997729">
        <w:rPr>
          <w:rFonts w:ascii="Times New Roman" w:hAnsi="Times New Roman"/>
          <w:sz w:val="24"/>
          <w:szCs w:val="24"/>
        </w:rPr>
        <w:t xml:space="preserve">    </w:t>
      </w:r>
      <w:r w:rsidRPr="00997729">
        <w:rPr>
          <w:rFonts w:ascii="Times New Roman" w:hAnsi="Times New Roman"/>
          <w:sz w:val="24"/>
          <w:szCs w:val="24"/>
        </w:rPr>
        <w:t>手机：</w:t>
      </w:r>
      <w:r w:rsidRPr="00997729">
        <w:rPr>
          <w:rFonts w:ascii="Times New Roman" w:hAnsi="Times New Roman"/>
          <w:sz w:val="24"/>
          <w:szCs w:val="24"/>
        </w:rPr>
        <w:t>13677396868</w:t>
      </w:r>
    </w:p>
    <w:p w:rsidR="001C3873" w:rsidRPr="00997729" w:rsidRDefault="001C3873" w:rsidP="001C3873">
      <w:pPr>
        <w:spacing w:line="360" w:lineRule="auto"/>
        <w:ind w:leftChars="175" w:left="368" w:firstLineChars="250" w:firstLine="600"/>
        <w:jc w:val="left"/>
        <w:rPr>
          <w:rFonts w:ascii="Times New Roman" w:hAnsi="Times New Roman"/>
          <w:kern w:val="0"/>
          <w:sz w:val="24"/>
          <w:szCs w:val="24"/>
        </w:rPr>
      </w:pPr>
      <w:r w:rsidRPr="00997729">
        <w:rPr>
          <w:rFonts w:ascii="Times New Roman" w:hAnsi="Times New Roman" w:hint="eastAsia"/>
          <w:kern w:val="0"/>
          <w:sz w:val="24"/>
          <w:szCs w:val="24"/>
        </w:rPr>
        <w:t>中国农业科学院农业环境与可持续发展研究所</w:t>
      </w:r>
      <w:r w:rsidRPr="00997729">
        <w:rPr>
          <w:rFonts w:ascii="Times New Roman" w:hAnsi="Times New Roman" w:hint="eastAsia"/>
          <w:kern w:val="0"/>
          <w:sz w:val="24"/>
          <w:szCs w:val="24"/>
        </w:rPr>
        <w:t xml:space="preserve"> </w:t>
      </w:r>
      <w:r w:rsidRPr="00997729">
        <w:rPr>
          <w:rFonts w:ascii="Times New Roman" w:hAnsi="Times New Roman" w:hint="eastAsia"/>
          <w:kern w:val="0"/>
          <w:sz w:val="24"/>
          <w:szCs w:val="24"/>
        </w:rPr>
        <w:t>王亚男</w:t>
      </w:r>
      <w:r w:rsidR="00CD50A2" w:rsidRPr="00997729">
        <w:rPr>
          <w:rFonts w:ascii="Times New Roman" w:hAnsi="Times New Roman" w:hint="eastAsia"/>
          <w:sz w:val="24"/>
          <w:szCs w:val="24"/>
        </w:rPr>
        <w:t>副</w:t>
      </w:r>
      <w:r w:rsidR="00CD50A2" w:rsidRPr="00997729">
        <w:rPr>
          <w:rFonts w:ascii="Times New Roman" w:hAnsi="Times New Roman"/>
          <w:sz w:val="24"/>
          <w:szCs w:val="24"/>
        </w:rPr>
        <w:t>研究员</w:t>
      </w:r>
      <w:r w:rsidRPr="00997729">
        <w:rPr>
          <w:rFonts w:ascii="Times New Roman" w:hAnsi="Times New Roman"/>
          <w:sz w:val="24"/>
          <w:szCs w:val="24"/>
        </w:rPr>
        <w:t xml:space="preserve">   </w:t>
      </w:r>
      <w:r w:rsidRPr="00997729">
        <w:rPr>
          <w:rFonts w:ascii="Times New Roman" w:hAnsi="Times New Roman"/>
          <w:sz w:val="24"/>
          <w:szCs w:val="24"/>
        </w:rPr>
        <w:t>手机：</w:t>
      </w:r>
      <w:r w:rsidRPr="00997729">
        <w:rPr>
          <w:rFonts w:ascii="Times New Roman" w:eastAsia="仿宋_GB2312" w:hAnsi="Times New Roman" w:hint="eastAsia"/>
          <w:sz w:val="24"/>
          <w:szCs w:val="24"/>
        </w:rPr>
        <w:t>13581584086</w:t>
      </w:r>
    </w:p>
    <w:p w:rsidR="00A8229B" w:rsidRPr="001C3873" w:rsidRDefault="00A8229B"/>
    <w:sectPr w:rsidR="00A8229B" w:rsidRPr="001C3873" w:rsidSect="00EC12DB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313B" w:rsidRDefault="0098313B" w:rsidP="001C3873">
      <w:r>
        <w:separator/>
      </w:r>
    </w:p>
  </w:endnote>
  <w:endnote w:type="continuationSeparator" w:id="0">
    <w:p w:rsidR="0098313B" w:rsidRDefault="0098313B" w:rsidP="001C3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313B" w:rsidRDefault="0098313B" w:rsidP="001C3873">
      <w:r>
        <w:separator/>
      </w:r>
    </w:p>
  </w:footnote>
  <w:footnote w:type="continuationSeparator" w:id="0">
    <w:p w:rsidR="0098313B" w:rsidRDefault="0098313B" w:rsidP="001C38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D29"/>
    <w:rsid w:val="001C3873"/>
    <w:rsid w:val="004002E1"/>
    <w:rsid w:val="005405A0"/>
    <w:rsid w:val="0074347E"/>
    <w:rsid w:val="007873BC"/>
    <w:rsid w:val="0098313B"/>
    <w:rsid w:val="009D5D29"/>
    <w:rsid w:val="00A8229B"/>
    <w:rsid w:val="00AD35A7"/>
    <w:rsid w:val="00CD3174"/>
    <w:rsid w:val="00CD50A2"/>
    <w:rsid w:val="00D92092"/>
    <w:rsid w:val="00E41FF3"/>
    <w:rsid w:val="00EC1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87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C38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C387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C387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C3873"/>
    <w:rPr>
      <w:sz w:val="18"/>
      <w:szCs w:val="18"/>
    </w:rPr>
  </w:style>
  <w:style w:type="character" w:styleId="a5">
    <w:name w:val="Hyperlink"/>
    <w:uiPriority w:val="99"/>
    <w:unhideWhenUsed/>
    <w:rsid w:val="001C3873"/>
    <w:rPr>
      <w:strike w:val="0"/>
      <w:dstrike w:val="0"/>
      <w:color w:val="636363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angyanan@caas.cn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Company>Microsoft</Company>
  <LinksUpToDate>false</LinksUpToDate>
  <CharactersWithSpaces>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Windows 用户</cp:lastModifiedBy>
  <cp:revision>4</cp:revision>
  <dcterms:created xsi:type="dcterms:W3CDTF">2019-04-24T01:15:00Z</dcterms:created>
  <dcterms:modified xsi:type="dcterms:W3CDTF">2019-04-29T03:35:00Z</dcterms:modified>
</cp:coreProperties>
</file>